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356"/>
      </w:tblGrid>
      <w:tr w:rsidR="00687E07" w:rsidRPr="00733903" w:rsidTr="00712C06">
        <w:tc>
          <w:tcPr>
            <w:tcW w:w="9356" w:type="dxa"/>
            <w:shd w:val="clear" w:color="auto" w:fill="E0E0E0"/>
          </w:tcPr>
          <w:p w:rsidR="00687E07" w:rsidRPr="00733903" w:rsidRDefault="00687E07" w:rsidP="00712C06">
            <w:pPr>
              <w:spacing w:after="0"/>
              <w:rPr>
                <w:rFonts w:ascii="Times New Roman" w:eastAsia="Calibri" w:hAnsi="Times New Roman"/>
                <w:sz w:val="20"/>
                <w:szCs w:val="20"/>
                <w:lang w:val="sr-Cyrl-CS"/>
              </w:rPr>
            </w:pPr>
            <w:r w:rsidRPr="00733903">
              <w:rPr>
                <w:rFonts w:ascii="Times New Roman" w:eastAsia="Calibri" w:hAnsi="Times New Roman"/>
                <w:b/>
                <w:sz w:val="20"/>
                <w:szCs w:val="20"/>
                <w:lang w:val="ru-RU"/>
              </w:rPr>
              <w:t>Стандард 9: Наставно особље</w:t>
            </w:r>
          </w:p>
        </w:tc>
      </w:tr>
      <w:tr w:rsidR="00687E07" w:rsidRPr="00733903" w:rsidTr="00712C06">
        <w:tc>
          <w:tcPr>
            <w:tcW w:w="9356" w:type="dxa"/>
          </w:tcPr>
          <w:p w:rsidR="00687E07" w:rsidRPr="00733903" w:rsidRDefault="00687E07" w:rsidP="00712C06">
            <w:pPr>
              <w:spacing w:after="0"/>
              <w:ind w:firstLine="702"/>
              <w:jc w:val="both"/>
              <w:rPr>
                <w:rFonts w:ascii="Times New Roman" w:hAnsi="Times New Roman"/>
                <w:lang w:val="sr-Cyrl-CS"/>
              </w:rPr>
            </w:pPr>
          </w:p>
          <w:p w:rsidR="00687E07" w:rsidRPr="00733903" w:rsidRDefault="00687E07" w:rsidP="00712C06">
            <w:pPr>
              <w:spacing w:after="0" w:line="240" w:lineRule="auto"/>
              <w:jc w:val="both"/>
              <w:rPr>
                <w:rFonts w:ascii="Times New Roman" w:hAnsi="Times New Roman"/>
                <w:lang w:val="sr-Cyrl-CS"/>
              </w:rPr>
            </w:pPr>
            <w:r w:rsidRPr="00733903">
              <w:rPr>
                <w:rFonts w:ascii="Times New Roman" w:hAnsi="Times New Roman"/>
                <w:lang w:val="sr-Cyrl-CS"/>
              </w:rPr>
              <w:t>Дефектологија, модули: Сметње и поремећаји слуха, Сметње и поремећаји вида, Моторичке сметње и поремећаји и Сензомоторичке сметње и поремећаји</w:t>
            </w:r>
            <w:r w:rsidRPr="00733903">
              <w:rPr>
                <w:rFonts w:ascii="Times New Roman" w:hAnsi="Times New Roman"/>
                <w:lang w:val="ru-RU"/>
              </w:rPr>
              <w:t>, другог нивоа студија</w:t>
            </w:r>
            <w:r w:rsidRPr="00733903">
              <w:rPr>
                <w:rFonts w:ascii="Times New Roman" w:hAnsi="Times New Roman"/>
                <w:b/>
                <w:lang w:val="ru-RU"/>
              </w:rPr>
              <w:t xml:space="preserve">, </w:t>
            </w:r>
            <w:r w:rsidRPr="00733903">
              <w:rPr>
                <w:rFonts w:ascii="Times New Roman" w:hAnsi="Times New Roman"/>
                <w:lang w:val="ru-RU"/>
              </w:rPr>
              <w:t xml:space="preserve">чини </w:t>
            </w:r>
            <w:r w:rsidRPr="00733903">
              <w:rPr>
                <w:rFonts w:ascii="Times New Roman" w:hAnsi="Times New Roman"/>
              </w:rPr>
              <w:t xml:space="preserve">28 </w:t>
            </w:r>
            <w:r w:rsidRPr="00733903">
              <w:rPr>
                <w:rFonts w:ascii="Times New Roman" w:hAnsi="Times New Roman"/>
                <w:lang w:val="ru-RU"/>
              </w:rPr>
              <w:t xml:space="preserve">наставника, задужених за реализацију </w:t>
            </w:r>
            <w:r w:rsidRPr="00733903">
              <w:rPr>
                <w:rFonts w:ascii="Times New Roman" w:hAnsi="Times New Roman"/>
                <w:lang w:val="sr-Cyrl-CS"/>
              </w:rPr>
              <w:t xml:space="preserve"> </w:t>
            </w:r>
            <w:r w:rsidRPr="00733903">
              <w:rPr>
                <w:rFonts w:ascii="Times New Roman" w:hAnsi="Times New Roman"/>
                <w:lang w:val="ru-RU"/>
              </w:rPr>
              <w:t>обавезних и изборних предмет</w:t>
            </w:r>
            <w:r w:rsidRPr="00733903">
              <w:rPr>
                <w:rFonts w:ascii="Times New Roman" w:hAnsi="Times New Roman"/>
              </w:rPr>
              <w:t>a</w:t>
            </w:r>
            <w:r w:rsidRPr="00733903">
              <w:rPr>
                <w:rFonts w:ascii="Times New Roman" w:hAnsi="Times New Roman"/>
                <w:lang w:val="ru-RU"/>
              </w:rPr>
              <w:t>. Наставници, који су ангажовани са 100% радн</w:t>
            </w:r>
            <w:r w:rsidRPr="00733903">
              <w:rPr>
                <w:rFonts w:ascii="Times New Roman" w:hAnsi="Times New Roman"/>
              </w:rPr>
              <w:t>o</w:t>
            </w:r>
            <w:r w:rsidRPr="00733903">
              <w:rPr>
                <w:rFonts w:ascii="Times New Roman" w:hAnsi="Times New Roman"/>
                <w:lang w:val="sr-Cyrl-CS"/>
              </w:rPr>
              <w:t>г</w:t>
            </w:r>
            <w:r w:rsidRPr="00733903">
              <w:rPr>
                <w:rFonts w:ascii="Times New Roman" w:hAnsi="Times New Roman"/>
                <w:lang w:val="ru-RU"/>
              </w:rPr>
              <w:t xml:space="preserve"> времен</w:t>
            </w:r>
            <w:r w:rsidRPr="00733903">
              <w:rPr>
                <w:rFonts w:ascii="Times New Roman" w:hAnsi="Times New Roman"/>
              </w:rPr>
              <w:t>a</w:t>
            </w:r>
            <w:r w:rsidRPr="00733903">
              <w:rPr>
                <w:rFonts w:ascii="Times New Roman" w:hAnsi="Times New Roman"/>
                <w:lang w:val="ru-RU"/>
              </w:rPr>
              <w:t xml:space="preserve"> у установи, реализују </w:t>
            </w:r>
            <w:r w:rsidRPr="00733903">
              <w:rPr>
                <w:rFonts w:ascii="Times New Roman" w:hAnsi="Times New Roman"/>
              </w:rPr>
              <w:t>96,4</w:t>
            </w:r>
            <w:r w:rsidRPr="00733903">
              <w:rPr>
                <w:rFonts w:ascii="Times New Roman" w:hAnsi="Times New Roman"/>
                <w:lang w:val="ru-RU"/>
              </w:rPr>
              <w:t xml:space="preserve">% укупног фонда предавања на студијском програму </w:t>
            </w:r>
            <w:r w:rsidRPr="00733903">
              <w:rPr>
                <w:rFonts w:ascii="Times New Roman" w:hAnsi="Times New Roman"/>
              </w:rPr>
              <w:t>другог</w:t>
            </w:r>
            <w:r w:rsidRPr="00733903">
              <w:rPr>
                <w:rFonts w:ascii="Times New Roman" w:hAnsi="Times New Roman"/>
                <w:lang w:val="sr-Cyrl-CS"/>
              </w:rPr>
              <w:t xml:space="preserve"> нивоа. </w:t>
            </w:r>
          </w:p>
          <w:p w:rsidR="00687E07" w:rsidRPr="00733903" w:rsidRDefault="00687E07" w:rsidP="00712C06">
            <w:pPr>
              <w:spacing w:after="0" w:line="240" w:lineRule="auto"/>
              <w:jc w:val="both"/>
              <w:rPr>
                <w:rFonts w:ascii="Times New Roman" w:hAnsi="Times New Roman"/>
              </w:rPr>
            </w:pPr>
            <w:r w:rsidRPr="00733903">
              <w:rPr>
                <w:rFonts w:ascii="Times New Roman" w:hAnsi="Times New Roman"/>
                <w:lang w:val="sr-Cyrl-CS"/>
              </w:rPr>
              <w:t>Научно-стручна оријентација и квалификације наставника и сарадника су у складу са захтевима наставних предмета, одн. ужих научних области којима предмети припадају. Наставници имају задовољавајући број референци из уже научне области којој припада наставни предмет на коме изводе наставу, што подразумева одговарајуће монографије, уџбенике, прегледне чланке, оригиналне научно-стручне радове и сл. Листа наставника и подаци о њиховим компетенцијама јавно су доступни у књизи наставника и на сајту Факултета.</w:t>
            </w:r>
          </w:p>
          <w:p w:rsidR="00687E07" w:rsidRPr="00733903" w:rsidRDefault="00687E07" w:rsidP="00712C06">
            <w:pPr>
              <w:spacing w:after="100"/>
              <w:rPr>
                <w:rFonts w:ascii="Times New Roman" w:eastAsia="Calibri" w:hAnsi="Times New Roman"/>
                <w:sz w:val="20"/>
                <w:szCs w:val="20"/>
                <w:lang w:val="sr-Cyrl-CS"/>
              </w:rPr>
            </w:pPr>
            <w:bookmarkStart w:id="0" w:name="_GoBack"/>
            <w:bookmarkEnd w:id="0"/>
          </w:p>
        </w:tc>
      </w:tr>
      <w:tr w:rsidR="00687E07" w:rsidRPr="00733903" w:rsidTr="00712C06">
        <w:tc>
          <w:tcPr>
            <w:tcW w:w="9356" w:type="dxa"/>
          </w:tcPr>
          <w:p w:rsidR="00687E07" w:rsidRPr="00733903" w:rsidRDefault="00687E07" w:rsidP="00712C06">
            <w:pPr>
              <w:spacing w:after="100"/>
              <w:rPr>
                <w:rFonts w:ascii="Times New Roman" w:eastAsia="Calibri" w:hAnsi="Times New Roman"/>
                <w:sz w:val="20"/>
                <w:szCs w:val="20"/>
                <w:lang w:val="ru-RU"/>
              </w:rPr>
            </w:pPr>
          </w:p>
        </w:tc>
      </w:tr>
    </w:tbl>
    <w:p w:rsidR="00840C70" w:rsidRDefault="00840C70"/>
    <w:sectPr w:rsidR="00840C70" w:rsidSect="00687E07">
      <w:pgSz w:w="11900" w:h="16840"/>
      <w:pgMar w:top="1134" w:right="1134" w:bottom="1134" w:left="1134" w:header="720" w:footer="72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07"/>
    <w:rsid w:val="00687E07"/>
    <w:rsid w:val="00840C70"/>
    <w:rsid w:val="00B108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224A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07"/>
    <w:pPr>
      <w:spacing w:after="200" w:line="276" w:lineRule="auto"/>
    </w:pPr>
    <w:rPr>
      <w:rFonts w:ascii="Calibri" w:eastAsia="Times New Roman"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87E07"/>
    <w:rPr>
      <w:rFonts w:ascii="Times New Roman" w:hAnsi="Times New Roman"/>
      <w:color w:val="0000FF"/>
      <w:sz w:val="20"/>
      <w:u w:val="single"/>
    </w:rPr>
  </w:style>
  <w:style w:type="character" w:styleId="FollowedHyperlink">
    <w:name w:val="FollowedHyperlink"/>
    <w:basedOn w:val="DefaultParagraphFont"/>
    <w:rsid w:val="00687E07"/>
    <w:rPr>
      <w:rFonts w:ascii="Times New Roman" w:hAnsi="Times New Roman"/>
      <w:color w:val="0000FF"/>
      <w:sz w:val="20"/>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07"/>
    <w:pPr>
      <w:spacing w:after="200" w:line="276" w:lineRule="auto"/>
    </w:pPr>
    <w:rPr>
      <w:rFonts w:ascii="Calibri" w:eastAsia="Times New Roman"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87E07"/>
    <w:rPr>
      <w:rFonts w:ascii="Times New Roman" w:hAnsi="Times New Roman"/>
      <w:color w:val="0000FF"/>
      <w:sz w:val="20"/>
      <w:u w:val="single"/>
    </w:rPr>
  </w:style>
  <w:style w:type="character" w:styleId="FollowedHyperlink">
    <w:name w:val="FollowedHyperlink"/>
    <w:basedOn w:val="DefaultParagraphFont"/>
    <w:rsid w:val="00687E07"/>
    <w:rPr>
      <w:rFonts w:ascii="Times New Roman" w:hAnsi="Times New Roman"/>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792</Characters>
  <Application>Microsoft Macintosh Word</Application>
  <DocSecurity>0</DocSecurity>
  <Lines>6</Lines>
  <Paragraphs>1</Paragraphs>
  <ScaleCrop>false</ScaleCrop>
  <Company/>
  <LinksUpToDate>false</LinksUpToDate>
  <CharactersWithSpaces>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bule</dc:creator>
  <cp:keywords/>
  <dc:description/>
  <cp:lastModifiedBy>bule</cp:lastModifiedBy>
  <cp:revision>1</cp:revision>
  <dcterms:created xsi:type="dcterms:W3CDTF">2014-03-06T16:23:00Z</dcterms:created>
  <dcterms:modified xsi:type="dcterms:W3CDTF">2014-03-06T16:24:00Z</dcterms:modified>
</cp:coreProperties>
</file>